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F022D" w14:textId="77777777" w:rsidR="006211B3" w:rsidRDefault="006211B3" w:rsidP="00A335E3">
      <w:pPr>
        <w:autoSpaceDE w:val="0"/>
        <w:autoSpaceDN w:val="0"/>
        <w:adjustRightInd w:val="0"/>
        <w:spacing w:after="0" w:line="240" w:lineRule="auto"/>
        <w:jc w:val="both"/>
        <w:rPr>
          <w:rFonts w:ascii="Arial" w:hAnsi="Arial" w:cs="Arial"/>
          <w:color w:val="231F20"/>
          <w:sz w:val="20"/>
          <w:szCs w:val="20"/>
        </w:rPr>
      </w:pPr>
    </w:p>
    <w:p w14:paraId="6ABBED2E" w14:textId="77777777" w:rsidR="006211B3" w:rsidRDefault="006211B3" w:rsidP="00A335E3">
      <w:pPr>
        <w:autoSpaceDE w:val="0"/>
        <w:autoSpaceDN w:val="0"/>
        <w:adjustRightInd w:val="0"/>
        <w:spacing w:after="0" w:line="240" w:lineRule="auto"/>
        <w:jc w:val="both"/>
        <w:rPr>
          <w:rFonts w:ascii="Arial" w:hAnsi="Arial" w:cs="Arial"/>
          <w:color w:val="231F20"/>
          <w:sz w:val="20"/>
          <w:szCs w:val="20"/>
        </w:rPr>
      </w:pPr>
    </w:p>
    <w:p w14:paraId="3C7C5F92" w14:textId="753E0390" w:rsidR="00CF12BD" w:rsidRPr="00A335E3" w:rsidRDefault="00CF12BD" w:rsidP="00A335E3">
      <w:pPr>
        <w:autoSpaceDE w:val="0"/>
        <w:autoSpaceDN w:val="0"/>
        <w:adjustRightInd w:val="0"/>
        <w:spacing w:after="0" w:line="240" w:lineRule="auto"/>
        <w:jc w:val="both"/>
        <w:rPr>
          <w:rFonts w:ascii="Arial" w:hAnsi="Arial" w:cs="Arial"/>
          <w:color w:val="231F20"/>
          <w:sz w:val="20"/>
          <w:szCs w:val="20"/>
        </w:rPr>
      </w:pPr>
      <w:r w:rsidRPr="003D748E">
        <w:rPr>
          <w:rFonts w:ascii="Arial" w:hAnsi="Arial" w:cs="Arial"/>
          <w:color w:val="231F20"/>
          <w:sz w:val="20"/>
          <w:szCs w:val="20"/>
        </w:rPr>
        <w:t>Date:</w:t>
      </w:r>
      <w:r w:rsidR="00077690" w:rsidRPr="003D748E">
        <w:rPr>
          <w:rFonts w:ascii="Arial" w:hAnsi="Arial" w:cs="Arial"/>
          <w:color w:val="231F20"/>
          <w:sz w:val="20"/>
          <w:szCs w:val="20"/>
        </w:rPr>
        <w:t xml:space="preserve"> </w:t>
      </w:r>
      <w:r w:rsidR="00AC51B2">
        <w:rPr>
          <w:rFonts w:ascii="Arial" w:hAnsi="Arial" w:cs="Arial"/>
          <w:color w:val="231F20"/>
          <w:sz w:val="20"/>
          <w:szCs w:val="20"/>
        </w:rPr>
        <w:t xml:space="preserve"> </w:t>
      </w:r>
    </w:p>
    <w:p w14:paraId="0A6B3723" w14:textId="77777777" w:rsidR="00CF12BD" w:rsidRPr="00A335E3" w:rsidRDefault="00CF12BD" w:rsidP="00A335E3">
      <w:pPr>
        <w:autoSpaceDE w:val="0"/>
        <w:autoSpaceDN w:val="0"/>
        <w:adjustRightInd w:val="0"/>
        <w:spacing w:after="0" w:line="240" w:lineRule="auto"/>
        <w:jc w:val="both"/>
        <w:rPr>
          <w:rFonts w:ascii="Arial" w:hAnsi="Arial" w:cs="Arial"/>
          <w:color w:val="231F20"/>
          <w:sz w:val="20"/>
          <w:szCs w:val="20"/>
        </w:rPr>
      </w:pPr>
    </w:p>
    <w:p w14:paraId="4E2EFE0D" w14:textId="77777777" w:rsidR="00CF12BD" w:rsidRPr="00A335E3" w:rsidRDefault="00CF12BD" w:rsidP="00A335E3">
      <w:pPr>
        <w:autoSpaceDE w:val="0"/>
        <w:autoSpaceDN w:val="0"/>
        <w:adjustRightInd w:val="0"/>
        <w:spacing w:after="0" w:line="240" w:lineRule="auto"/>
        <w:jc w:val="both"/>
        <w:rPr>
          <w:rFonts w:ascii="Arial" w:hAnsi="Arial" w:cs="Arial"/>
          <w:color w:val="231F20"/>
          <w:sz w:val="20"/>
          <w:szCs w:val="20"/>
        </w:rPr>
      </w:pPr>
      <w:r w:rsidRPr="00A335E3">
        <w:rPr>
          <w:rFonts w:ascii="Arial" w:hAnsi="Arial" w:cs="Arial"/>
          <w:color w:val="231F20"/>
          <w:sz w:val="20"/>
          <w:szCs w:val="20"/>
        </w:rPr>
        <w:t>To,</w:t>
      </w:r>
    </w:p>
    <w:p w14:paraId="7BD5055F" w14:textId="77777777" w:rsidR="00CF12BD" w:rsidRPr="00A335E3" w:rsidRDefault="00CF12BD" w:rsidP="00A335E3">
      <w:pPr>
        <w:autoSpaceDE w:val="0"/>
        <w:autoSpaceDN w:val="0"/>
        <w:adjustRightInd w:val="0"/>
        <w:spacing w:after="0" w:line="240" w:lineRule="auto"/>
        <w:jc w:val="both"/>
        <w:rPr>
          <w:rFonts w:ascii="Arial" w:hAnsi="Arial" w:cs="Arial"/>
          <w:color w:val="231F20"/>
          <w:sz w:val="20"/>
          <w:szCs w:val="20"/>
        </w:rPr>
      </w:pPr>
    </w:p>
    <w:p w14:paraId="363C06BF" w14:textId="77777777" w:rsidR="00CF12BD" w:rsidRPr="00A335E3" w:rsidRDefault="00CF12BD" w:rsidP="00A335E3">
      <w:pPr>
        <w:autoSpaceDE w:val="0"/>
        <w:autoSpaceDN w:val="0"/>
        <w:adjustRightInd w:val="0"/>
        <w:spacing w:after="0" w:line="240" w:lineRule="auto"/>
        <w:jc w:val="both"/>
        <w:rPr>
          <w:rFonts w:ascii="Arial" w:hAnsi="Arial" w:cs="Arial"/>
          <w:color w:val="231F20"/>
          <w:sz w:val="20"/>
          <w:szCs w:val="20"/>
        </w:rPr>
      </w:pPr>
      <w:r w:rsidRPr="00A335E3">
        <w:rPr>
          <w:rFonts w:ascii="Arial" w:hAnsi="Arial" w:cs="Arial"/>
          <w:color w:val="231F20"/>
          <w:sz w:val="20"/>
          <w:szCs w:val="20"/>
        </w:rPr>
        <w:t>FedEx Express Transportation and Supply Chain Services (India) Pvt. Ltd.</w:t>
      </w:r>
    </w:p>
    <w:p w14:paraId="37DBA355" w14:textId="77777777" w:rsidR="00CF12BD" w:rsidRPr="00A335E3" w:rsidRDefault="00CF12BD" w:rsidP="00A335E3">
      <w:pPr>
        <w:autoSpaceDE w:val="0"/>
        <w:autoSpaceDN w:val="0"/>
        <w:adjustRightInd w:val="0"/>
        <w:spacing w:after="0" w:line="240" w:lineRule="auto"/>
        <w:jc w:val="both"/>
        <w:rPr>
          <w:rFonts w:ascii="Arial" w:hAnsi="Arial" w:cs="Arial"/>
          <w:color w:val="231F20"/>
          <w:sz w:val="20"/>
          <w:szCs w:val="20"/>
        </w:rPr>
      </w:pPr>
      <w:r w:rsidRPr="00A335E3">
        <w:rPr>
          <w:rFonts w:ascii="Arial" w:hAnsi="Arial" w:cs="Arial"/>
          <w:color w:val="231F20"/>
          <w:sz w:val="20"/>
          <w:szCs w:val="20"/>
        </w:rPr>
        <w:t>Boomerang, Unit 801, 8th Floor, A-Wing</w:t>
      </w:r>
    </w:p>
    <w:p w14:paraId="0015B479" w14:textId="77777777" w:rsidR="00CF12BD" w:rsidRPr="00A335E3" w:rsidRDefault="00CF12BD" w:rsidP="00A335E3">
      <w:pPr>
        <w:autoSpaceDE w:val="0"/>
        <w:autoSpaceDN w:val="0"/>
        <w:adjustRightInd w:val="0"/>
        <w:spacing w:after="0" w:line="240" w:lineRule="auto"/>
        <w:jc w:val="both"/>
        <w:rPr>
          <w:rFonts w:ascii="Arial" w:hAnsi="Arial" w:cs="Arial"/>
          <w:color w:val="231F20"/>
          <w:sz w:val="20"/>
          <w:szCs w:val="20"/>
        </w:rPr>
      </w:pPr>
      <w:r w:rsidRPr="00A335E3">
        <w:rPr>
          <w:rFonts w:ascii="Arial" w:hAnsi="Arial" w:cs="Arial"/>
          <w:color w:val="231F20"/>
          <w:sz w:val="20"/>
          <w:szCs w:val="20"/>
        </w:rPr>
        <w:t>Chandivali Farm Road, Andheri (E)</w:t>
      </w:r>
    </w:p>
    <w:p w14:paraId="5BB92919" w14:textId="77777777" w:rsidR="00CF12BD" w:rsidRPr="00A335E3" w:rsidRDefault="00CF12BD" w:rsidP="00A335E3">
      <w:pPr>
        <w:autoSpaceDE w:val="0"/>
        <w:autoSpaceDN w:val="0"/>
        <w:adjustRightInd w:val="0"/>
        <w:spacing w:after="0" w:line="240" w:lineRule="auto"/>
        <w:jc w:val="both"/>
        <w:rPr>
          <w:rFonts w:ascii="Arial" w:hAnsi="Arial" w:cs="Arial"/>
          <w:color w:val="231F20"/>
          <w:sz w:val="20"/>
          <w:szCs w:val="20"/>
        </w:rPr>
      </w:pPr>
      <w:r w:rsidRPr="00A335E3">
        <w:rPr>
          <w:rFonts w:ascii="Arial" w:hAnsi="Arial" w:cs="Arial"/>
          <w:color w:val="231F20"/>
          <w:sz w:val="20"/>
          <w:szCs w:val="20"/>
        </w:rPr>
        <w:t>Mumbai - 400072</w:t>
      </w:r>
    </w:p>
    <w:p w14:paraId="696A8530" w14:textId="77777777" w:rsidR="00CF12BD" w:rsidRPr="00A335E3" w:rsidRDefault="00CF12BD" w:rsidP="00A335E3">
      <w:pPr>
        <w:autoSpaceDE w:val="0"/>
        <w:autoSpaceDN w:val="0"/>
        <w:adjustRightInd w:val="0"/>
        <w:spacing w:after="0" w:line="240" w:lineRule="auto"/>
        <w:jc w:val="both"/>
        <w:rPr>
          <w:rFonts w:ascii="Arial" w:hAnsi="Arial" w:cs="Arial"/>
          <w:b/>
          <w:bCs/>
          <w:color w:val="231F20"/>
          <w:sz w:val="20"/>
          <w:szCs w:val="20"/>
        </w:rPr>
      </w:pPr>
    </w:p>
    <w:p w14:paraId="36847980" w14:textId="77777777" w:rsidR="00CF12BD" w:rsidRPr="005670A4" w:rsidRDefault="00CF12BD" w:rsidP="00B8725F">
      <w:pPr>
        <w:autoSpaceDE w:val="0"/>
        <w:autoSpaceDN w:val="0"/>
        <w:adjustRightInd w:val="0"/>
        <w:spacing w:after="0" w:line="240" w:lineRule="auto"/>
        <w:jc w:val="center"/>
        <w:rPr>
          <w:rFonts w:ascii="Arial" w:hAnsi="Arial" w:cs="Arial"/>
          <w:b/>
          <w:bCs/>
          <w:color w:val="231F20"/>
          <w:sz w:val="20"/>
          <w:szCs w:val="20"/>
          <w:u w:val="single"/>
        </w:rPr>
      </w:pPr>
      <w:r w:rsidRPr="005670A4">
        <w:rPr>
          <w:rFonts w:ascii="Arial" w:hAnsi="Arial" w:cs="Arial"/>
          <w:b/>
          <w:bCs/>
          <w:color w:val="231F20"/>
          <w:sz w:val="20"/>
          <w:szCs w:val="20"/>
          <w:u w:val="single"/>
        </w:rPr>
        <w:t>Authorization</w:t>
      </w:r>
      <w:r w:rsidR="00053C27" w:rsidRPr="005670A4">
        <w:rPr>
          <w:rFonts w:ascii="Arial" w:hAnsi="Arial" w:cs="Arial"/>
          <w:b/>
          <w:bCs/>
          <w:color w:val="231F20"/>
          <w:sz w:val="20"/>
          <w:szCs w:val="20"/>
          <w:u w:val="single"/>
        </w:rPr>
        <w:t xml:space="preserve"> with Know Your Customer document</w:t>
      </w:r>
    </w:p>
    <w:p w14:paraId="1335EF08" w14:textId="77777777" w:rsidR="00CF12BD" w:rsidRPr="00DB1B13" w:rsidRDefault="00CF12BD" w:rsidP="00A335E3">
      <w:pPr>
        <w:autoSpaceDE w:val="0"/>
        <w:autoSpaceDN w:val="0"/>
        <w:adjustRightInd w:val="0"/>
        <w:spacing w:after="0" w:line="240" w:lineRule="auto"/>
        <w:jc w:val="both"/>
        <w:rPr>
          <w:rFonts w:ascii="Arial" w:hAnsi="Arial" w:cs="Arial"/>
          <w:color w:val="231F20"/>
          <w:sz w:val="14"/>
          <w:szCs w:val="14"/>
        </w:rPr>
      </w:pPr>
    </w:p>
    <w:p w14:paraId="171FBCFB" w14:textId="77777777" w:rsidR="00CF12BD" w:rsidRPr="00A335E3" w:rsidRDefault="00CF12BD" w:rsidP="00A335E3">
      <w:pPr>
        <w:autoSpaceDE w:val="0"/>
        <w:autoSpaceDN w:val="0"/>
        <w:adjustRightInd w:val="0"/>
        <w:spacing w:after="0" w:line="240" w:lineRule="auto"/>
        <w:jc w:val="both"/>
        <w:rPr>
          <w:rFonts w:ascii="Arial" w:hAnsi="Arial" w:cs="Arial"/>
          <w:color w:val="231F20"/>
          <w:sz w:val="20"/>
          <w:szCs w:val="20"/>
        </w:rPr>
      </w:pPr>
      <w:r w:rsidRPr="00A335E3">
        <w:rPr>
          <w:rFonts w:ascii="Arial" w:hAnsi="Arial" w:cs="Arial"/>
          <w:color w:val="231F20"/>
          <w:sz w:val="20"/>
          <w:szCs w:val="20"/>
        </w:rPr>
        <w:t>We hereby authorize FedEx Express Transportation and Supply Chain Services (India)</w:t>
      </w:r>
      <w:r w:rsidR="000277F1" w:rsidRPr="00A335E3">
        <w:rPr>
          <w:rFonts w:ascii="Arial" w:hAnsi="Arial" w:cs="Arial"/>
          <w:color w:val="231F20"/>
          <w:sz w:val="20"/>
          <w:szCs w:val="20"/>
        </w:rPr>
        <w:t xml:space="preserve"> </w:t>
      </w:r>
      <w:r w:rsidRPr="00A335E3">
        <w:rPr>
          <w:rFonts w:ascii="Arial" w:hAnsi="Arial" w:cs="Arial"/>
          <w:color w:val="231F20"/>
          <w:sz w:val="20"/>
          <w:szCs w:val="20"/>
        </w:rPr>
        <w:t xml:space="preserve">Pvt. Ltd., </w:t>
      </w:r>
      <w:r w:rsidR="008B2C37" w:rsidRPr="00A335E3">
        <w:rPr>
          <w:rFonts w:ascii="Arial" w:hAnsi="Arial" w:cs="Arial"/>
          <w:color w:val="231F20"/>
          <w:sz w:val="20"/>
          <w:szCs w:val="20"/>
        </w:rPr>
        <w:t xml:space="preserve">Federal Express Corporation and their affiliates </w:t>
      </w:r>
      <w:r w:rsidRPr="00A335E3">
        <w:rPr>
          <w:rFonts w:ascii="Arial" w:hAnsi="Arial" w:cs="Arial"/>
          <w:color w:val="231F20"/>
          <w:sz w:val="20"/>
          <w:szCs w:val="20"/>
        </w:rPr>
        <w:t>(together hereinafter “FedEx”, which expression shall include their</w:t>
      </w:r>
      <w:r w:rsidR="000277F1" w:rsidRPr="00A335E3">
        <w:rPr>
          <w:rFonts w:ascii="Arial" w:hAnsi="Arial" w:cs="Arial"/>
          <w:color w:val="231F20"/>
          <w:sz w:val="20"/>
          <w:szCs w:val="20"/>
        </w:rPr>
        <w:t xml:space="preserve"> </w:t>
      </w:r>
      <w:r w:rsidRPr="00A335E3">
        <w:rPr>
          <w:rFonts w:ascii="Arial" w:hAnsi="Arial" w:cs="Arial"/>
          <w:color w:val="231F20"/>
          <w:sz w:val="20"/>
          <w:szCs w:val="20"/>
        </w:rPr>
        <w:t>respective holding companies</w:t>
      </w:r>
      <w:r w:rsidR="008B2C37" w:rsidRPr="00A335E3">
        <w:rPr>
          <w:rFonts w:ascii="Arial" w:hAnsi="Arial" w:cs="Arial"/>
          <w:color w:val="231F20"/>
          <w:sz w:val="20"/>
          <w:szCs w:val="20"/>
        </w:rPr>
        <w:t xml:space="preserve"> </w:t>
      </w:r>
      <w:r w:rsidRPr="00A335E3">
        <w:rPr>
          <w:rFonts w:ascii="Arial" w:hAnsi="Arial" w:cs="Arial"/>
          <w:color w:val="231F20"/>
          <w:sz w:val="20"/>
          <w:szCs w:val="20"/>
        </w:rPr>
        <w:t>and their customs clearance agents), to:</w:t>
      </w:r>
    </w:p>
    <w:p w14:paraId="37A1B011" w14:textId="77777777" w:rsidR="00CF12BD" w:rsidRPr="00DB1B13" w:rsidRDefault="00CF12BD" w:rsidP="00A335E3">
      <w:pPr>
        <w:autoSpaceDE w:val="0"/>
        <w:autoSpaceDN w:val="0"/>
        <w:adjustRightInd w:val="0"/>
        <w:spacing w:after="0" w:line="240" w:lineRule="auto"/>
        <w:jc w:val="both"/>
        <w:rPr>
          <w:rFonts w:ascii="Arial" w:hAnsi="Arial" w:cs="Arial"/>
          <w:color w:val="231F20"/>
          <w:sz w:val="14"/>
          <w:szCs w:val="14"/>
        </w:rPr>
      </w:pPr>
    </w:p>
    <w:p w14:paraId="50EC4F92" w14:textId="398EA0CD" w:rsidR="00CF12BD" w:rsidRPr="00A335E3" w:rsidRDefault="00AD1A09" w:rsidP="00A335E3">
      <w:pPr>
        <w:pStyle w:val="ListParagraph"/>
        <w:numPr>
          <w:ilvl w:val="0"/>
          <w:numId w:val="3"/>
        </w:numPr>
        <w:autoSpaceDE w:val="0"/>
        <w:autoSpaceDN w:val="0"/>
        <w:adjustRightInd w:val="0"/>
        <w:spacing w:after="0" w:line="240" w:lineRule="auto"/>
        <w:ind w:left="720"/>
        <w:jc w:val="both"/>
        <w:rPr>
          <w:rFonts w:ascii="Arial" w:hAnsi="Arial" w:cs="Arial"/>
          <w:color w:val="231F20"/>
          <w:sz w:val="20"/>
          <w:szCs w:val="20"/>
        </w:rPr>
      </w:pPr>
      <w:r>
        <w:rPr>
          <w:rFonts w:ascii="Arial" w:hAnsi="Arial" w:cs="Arial"/>
          <w:color w:val="231F20"/>
          <w:sz w:val="20"/>
          <w:szCs w:val="20"/>
        </w:rPr>
        <w:t>a</w:t>
      </w:r>
      <w:r w:rsidR="00CF12BD" w:rsidRPr="00A335E3">
        <w:rPr>
          <w:rFonts w:ascii="Arial" w:hAnsi="Arial" w:cs="Arial"/>
          <w:color w:val="231F20"/>
          <w:sz w:val="20"/>
          <w:szCs w:val="20"/>
        </w:rPr>
        <w:t xml:space="preserve">ct as our </w:t>
      </w:r>
      <w:r w:rsidR="009E4F66" w:rsidRPr="00A335E3">
        <w:rPr>
          <w:rFonts w:ascii="Arial" w:hAnsi="Arial" w:cs="Arial"/>
          <w:color w:val="231F20"/>
          <w:sz w:val="20"/>
          <w:szCs w:val="20"/>
        </w:rPr>
        <w:t>authorized courier and/or agent</w:t>
      </w:r>
      <w:r w:rsidR="00CF12BD" w:rsidRPr="00A335E3">
        <w:rPr>
          <w:rFonts w:ascii="Arial" w:hAnsi="Arial" w:cs="Arial"/>
          <w:color w:val="231F20"/>
          <w:sz w:val="20"/>
          <w:szCs w:val="20"/>
        </w:rPr>
        <w:t xml:space="preserve"> to do all necessary </w:t>
      </w:r>
      <w:r w:rsidR="009E4F66" w:rsidRPr="00A335E3">
        <w:rPr>
          <w:rFonts w:ascii="Arial" w:hAnsi="Arial" w:cs="Arial"/>
          <w:color w:val="231F20"/>
          <w:sz w:val="20"/>
          <w:szCs w:val="20"/>
        </w:rPr>
        <w:t xml:space="preserve">acts </w:t>
      </w:r>
      <w:r w:rsidR="00CF12BD" w:rsidRPr="00A335E3">
        <w:rPr>
          <w:rFonts w:ascii="Arial" w:hAnsi="Arial" w:cs="Arial"/>
          <w:color w:val="231F20"/>
          <w:sz w:val="20"/>
          <w:szCs w:val="20"/>
        </w:rPr>
        <w:t xml:space="preserve">on our behalf </w:t>
      </w:r>
      <w:r w:rsidR="009E4F66" w:rsidRPr="00A335E3">
        <w:rPr>
          <w:rFonts w:ascii="Arial" w:hAnsi="Arial" w:cs="Arial"/>
          <w:color w:val="231F20"/>
          <w:sz w:val="20"/>
          <w:szCs w:val="20"/>
        </w:rPr>
        <w:t xml:space="preserve">for customs clearance </w:t>
      </w:r>
      <w:r w:rsidR="00CF12BD" w:rsidRPr="00A335E3">
        <w:rPr>
          <w:rFonts w:ascii="Arial" w:hAnsi="Arial" w:cs="Arial"/>
          <w:color w:val="231F20"/>
          <w:sz w:val="20"/>
          <w:szCs w:val="20"/>
        </w:rPr>
        <w:t xml:space="preserve">including </w:t>
      </w:r>
      <w:r w:rsidR="009E4F66" w:rsidRPr="00A335E3">
        <w:rPr>
          <w:rFonts w:ascii="Arial" w:hAnsi="Arial" w:cs="Arial"/>
          <w:color w:val="231F20"/>
          <w:sz w:val="20"/>
          <w:szCs w:val="20"/>
        </w:rPr>
        <w:t xml:space="preserve">filing of </w:t>
      </w:r>
      <w:r w:rsidR="00CF12BD" w:rsidRPr="00A335E3">
        <w:rPr>
          <w:rFonts w:ascii="Arial" w:hAnsi="Arial" w:cs="Arial"/>
          <w:color w:val="231F20"/>
          <w:sz w:val="20"/>
          <w:szCs w:val="20"/>
        </w:rPr>
        <w:t>documents, declarations and Bills of Entry</w:t>
      </w:r>
      <w:r w:rsidR="009E4F66" w:rsidRPr="00A335E3">
        <w:rPr>
          <w:rFonts w:ascii="Arial" w:hAnsi="Arial" w:cs="Arial"/>
          <w:color w:val="231F20"/>
          <w:sz w:val="20"/>
          <w:szCs w:val="20"/>
        </w:rPr>
        <w:t>/ Shipping Bills</w:t>
      </w:r>
      <w:r w:rsidR="00CF12BD" w:rsidRPr="00A335E3">
        <w:rPr>
          <w:rFonts w:ascii="Arial" w:hAnsi="Arial" w:cs="Arial"/>
          <w:color w:val="231F20"/>
          <w:sz w:val="20"/>
          <w:szCs w:val="20"/>
        </w:rPr>
        <w:t xml:space="preserve"> for clearance of all import and export shipments consigned to or by us from time to time through the courier, express or formal customs clearance mode.</w:t>
      </w:r>
    </w:p>
    <w:p w14:paraId="14B57440" w14:textId="77777777" w:rsidR="00CF12BD" w:rsidRPr="00DB1B13" w:rsidRDefault="00CF12BD" w:rsidP="00A335E3">
      <w:pPr>
        <w:autoSpaceDE w:val="0"/>
        <w:autoSpaceDN w:val="0"/>
        <w:adjustRightInd w:val="0"/>
        <w:spacing w:after="0" w:line="240" w:lineRule="auto"/>
        <w:ind w:left="360"/>
        <w:jc w:val="both"/>
        <w:rPr>
          <w:rFonts w:ascii="Arial" w:hAnsi="Arial" w:cs="Arial"/>
          <w:color w:val="231F20"/>
          <w:sz w:val="14"/>
          <w:szCs w:val="14"/>
        </w:rPr>
      </w:pPr>
    </w:p>
    <w:p w14:paraId="1039776C" w14:textId="2FBBA4FA" w:rsidR="00CF12BD" w:rsidRDefault="00AD1A09" w:rsidP="00A335E3">
      <w:pPr>
        <w:pStyle w:val="ListParagraph"/>
        <w:numPr>
          <w:ilvl w:val="0"/>
          <w:numId w:val="3"/>
        </w:numPr>
        <w:autoSpaceDE w:val="0"/>
        <w:autoSpaceDN w:val="0"/>
        <w:adjustRightInd w:val="0"/>
        <w:spacing w:after="0" w:line="240" w:lineRule="auto"/>
        <w:ind w:left="720"/>
        <w:jc w:val="both"/>
        <w:rPr>
          <w:rFonts w:ascii="Arial" w:hAnsi="Arial" w:cs="Arial"/>
          <w:color w:val="231F20"/>
          <w:sz w:val="20"/>
          <w:szCs w:val="20"/>
        </w:rPr>
      </w:pPr>
      <w:r>
        <w:rPr>
          <w:rFonts w:ascii="Arial" w:hAnsi="Arial" w:cs="Arial"/>
          <w:color w:val="231F20"/>
          <w:sz w:val="20"/>
          <w:szCs w:val="20"/>
        </w:rPr>
        <w:t>f</w:t>
      </w:r>
      <w:r w:rsidR="00CF12BD" w:rsidRPr="00A335E3">
        <w:rPr>
          <w:rFonts w:ascii="Arial" w:hAnsi="Arial" w:cs="Arial"/>
          <w:color w:val="231F20"/>
          <w:sz w:val="20"/>
          <w:szCs w:val="20"/>
        </w:rPr>
        <w:t xml:space="preserve">ile documents for import or export customs clearance of shipments based on the declaration and information regarding the </w:t>
      </w:r>
      <w:r w:rsidR="009E4F66" w:rsidRPr="00A335E3">
        <w:rPr>
          <w:rFonts w:ascii="Arial" w:hAnsi="Arial" w:cs="Arial"/>
          <w:color w:val="231F20"/>
          <w:sz w:val="20"/>
          <w:szCs w:val="20"/>
        </w:rPr>
        <w:t xml:space="preserve">shipments </w:t>
      </w:r>
      <w:r w:rsidR="00CF12BD" w:rsidRPr="00A335E3">
        <w:rPr>
          <w:rFonts w:ascii="Arial" w:hAnsi="Arial" w:cs="Arial"/>
          <w:color w:val="231F20"/>
          <w:sz w:val="20"/>
          <w:szCs w:val="20"/>
        </w:rPr>
        <w:t xml:space="preserve">provided to FedEx by us </w:t>
      </w:r>
      <w:r w:rsidR="009E4F66" w:rsidRPr="00A335E3">
        <w:rPr>
          <w:rFonts w:ascii="Arial" w:hAnsi="Arial" w:cs="Arial"/>
          <w:color w:val="231F20"/>
          <w:sz w:val="20"/>
          <w:szCs w:val="20"/>
        </w:rPr>
        <w:t xml:space="preserve">or </w:t>
      </w:r>
      <w:r w:rsidR="00CF12BD" w:rsidRPr="00A335E3">
        <w:rPr>
          <w:rFonts w:ascii="Arial" w:hAnsi="Arial" w:cs="Arial"/>
          <w:color w:val="231F20"/>
          <w:sz w:val="20"/>
          <w:szCs w:val="20"/>
        </w:rPr>
        <w:t xml:space="preserve">in the absence of the same, the information for import shipments provided to FedEx by the consignors </w:t>
      </w:r>
      <w:r w:rsidR="00322DD5" w:rsidRPr="00A335E3">
        <w:rPr>
          <w:rFonts w:ascii="Arial" w:hAnsi="Arial" w:cs="Arial"/>
          <w:color w:val="231F20"/>
          <w:sz w:val="20"/>
          <w:szCs w:val="20"/>
        </w:rPr>
        <w:t xml:space="preserve">for </w:t>
      </w:r>
      <w:r w:rsidR="00CF12BD" w:rsidRPr="00A335E3">
        <w:rPr>
          <w:rFonts w:ascii="Arial" w:hAnsi="Arial" w:cs="Arial"/>
          <w:color w:val="231F20"/>
          <w:sz w:val="20"/>
          <w:szCs w:val="20"/>
        </w:rPr>
        <w:t>delivery in India.</w:t>
      </w:r>
    </w:p>
    <w:p w14:paraId="07A7183E" w14:textId="77777777" w:rsidR="00B17BDE" w:rsidRPr="00DB1B13" w:rsidRDefault="00B17BDE" w:rsidP="00B17BDE">
      <w:pPr>
        <w:pStyle w:val="ListParagraph"/>
        <w:rPr>
          <w:rFonts w:ascii="Arial" w:hAnsi="Arial" w:cs="Arial"/>
          <w:color w:val="231F20"/>
          <w:sz w:val="14"/>
          <w:szCs w:val="14"/>
        </w:rPr>
      </w:pPr>
    </w:p>
    <w:p w14:paraId="3059CA3B" w14:textId="3CBF06ED" w:rsidR="00684885" w:rsidRPr="004C7F05" w:rsidRDefault="00684885" w:rsidP="00D66C02">
      <w:pPr>
        <w:pStyle w:val="ListParagraph"/>
        <w:numPr>
          <w:ilvl w:val="1"/>
          <w:numId w:val="10"/>
        </w:numPr>
        <w:autoSpaceDE w:val="0"/>
        <w:autoSpaceDN w:val="0"/>
        <w:spacing w:after="0" w:line="240" w:lineRule="auto"/>
        <w:contextualSpacing w:val="0"/>
        <w:jc w:val="both"/>
        <w:rPr>
          <w:rFonts w:ascii="Candara" w:hAnsi="Candara"/>
          <w:sz w:val="20"/>
          <w:szCs w:val="20"/>
          <w:lang w:val="en-IN"/>
        </w:rPr>
      </w:pPr>
      <w:r w:rsidRPr="004C7F05">
        <w:rPr>
          <w:rFonts w:ascii="Arial" w:hAnsi="Arial" w:cs="Arial"/>
          <w:color w:val="231F20"/>
          <w:sz w:val="20"/>
          <w:szCs w:val="20"/>
          <w:lang w:val="en-IN"/>
        </w:rPr>
        <w:t>act in capacity of transporter of goods</w:t>
      </w:r>
      <w:r w:rsidR="004D40E9" w:rsidRPr="004C7F05">
        <w:rPr>
          <w:rFonts w:ascii="Arial" w:hAnsi="Arial" w:cs="Arial"/>
          <w:color w:val="231F20"/>
          <w:sz w:val="20"/>
          <w:szCs w:val="20"/>
          <w:lang w:val="en-IN"/>
        </w:rPr>
        <w:t xml:space="preserve"> by</w:t>
      </w:r>
      <w:r w:rsidR="00F32666" w:rsidRPr="004C7F05">
        <w:rPr>
          <w:rFonts w:ascii="Arial" w:hAnsi="Arial" w:cs="Arial"/>
          <w:color w:val="231F20"/>
          <w:sz w:val="20"/>
          <w:szCs w:val="20"/>
          <w:lang w:val="en-IN"/>
        </w:rPr>
        <w:t xml:space="preserve"> FedEx or contractual logistic</w:t>
      </w:r>
      <w:r w:rsidR="00D66C02" w:rsidRPr="004C7F05">
        <w:rPr>
          <w:rFonts w:ascii="Arial" w:hAnsi="Arial" w:cs="Arial"/>
          <w:color w:val="231F20"/>
          <w:sz w:val="20"/>
          <w:szCs w:val="20"/>
          <w:lang w:val="en-IN"/>
        </w:rPr>
        <w:t>s</w:t>
      </w:r>
      <w:r w:rsidR="00F32666" w:rsidRPr="004C7F05">
        <w:rPr>
          <w:rFonts w:ascii="Arial" w:hAnsi="Arial" w:cs="Arial"/>
          <w:color w:val="231F20"/>
          <w:sz w:val="20"/>
          <w:szCs w:val="20"/>
          <w:lang w:val="en-IN"/>
        </w:rPr>
        <w:t xml:space="preserve"> partner to</w:t>
      </w:r>
      <w:r w:rsidR="003D748E" w:rsidRPr="004C7F05">
        <w:rPr>
          <w:rFonts w:ascii="Arial" w:hAnsi="Arial" w:cs="Arial"/>
          <w:color w:val="231F20"/>
          <w:sz w:val="20"/>
          <w:szCs w:val="20"/>
          <w:lang w:val="en-IN"/>
        </w:rPr>
        <w:t xml:space="preserve"> </w:t>
      </w:r>
      <w:r w:rsidRPr="004C7F05">
        <w:rPr>
          <w:rFonts w:ascii="Arial" w:hAnsi="Arial" w:cs="Arial"/>
          <w:color w:val="231F20"/>
          <w:sz w:val="20"/>
          <w:szCs w:val="20"/>
          <w:lang w:val="en-IN"/>
        </w:rPr>
        <w:t xml:space="preserve">generate E-Way Bill 01 Part A </w:t>
      </w:r>
      <w:r w:rsidR="00F1011E" w:rsidRPr="004C7F05">
        <w:rPr>
          <w:rFonts w:ascii="Arial" w:hAnsi="Arial" w:cs="Arial"/>
          <w:color w:val="231F20"/>
          <w:sz w:val="20"/>
          <w:szCs w:val="20"/>
          <w:lang w:val="en-IN"/>
        </w:rPr>
        <w:t>for forward</w:t>
      </w:r>
      <w:r w:rsidR="00F32666" w:rsidRPr="004C7F05">
        <w:rPr>
          <w:rFonts w:ascii="Arial" w:hAnsi="Arial" w:cs="Arial"/>
          <w:color w:val="231F20"/>
          <w:sz w:val="20"/>
          <w:szCs w:val="20"/>
          <w:lang w:val="en-IN"/>
        </w:rPr>
        <w:t xml:space="preserve"> movement </w:t>
      </w:r>
      <w:r w:rsidR="00F32666" w:rsidRPr="005D588D">
        <w:rPr>
          <w:rFonts w:ascii="Arial" w:hAnsi="Arial" w:cs="Arial"/>
          <w:color w:val="231F20"/>
          <w:sz w:val="20"/>
          <w:szCs w:val="20"/>
          <w:lang w:val="en-IN"/>
        </w:rPr>
        <w:t xml:space="preserve">as well </w:t>
      </w:r>
      <w:r w:rsidR="00F1011E" w:rsidRPr="005D588D">
        <w:rPr>
          <w:rFonts w:ascii="Arial" w:hAnsi="Arial" w:cs="Arial"/>
          <w:color w:val="231F20"/>
          <w:sz w:val="20"/>
          <w:szCs w:val="20"/>
          <w:lang w:val="en-IN"/>
        </w:rPr>
        <w:t>reverse movement</w:t>
      </w:r>
      <w:r w:rsidR="00D66C02" w:rsidRPr="005D588D">
        <w:rPr>
          <w:rFonts w:ascii="Arial" w:hAnsi="Arial" w:cs="Arial"/>
          <w:color w:val="231F20"/>
          <w:sz w:val="20"/>
          <w:szCs w:val="20"/>
          <w:lang w:val="en-IN"/>
        </w:rPr>
        <w:t xml:space="preserve"> if in case the shipment is not delivered</w:t>
      </w:r>
      <w:r w:rsidR="000B4D96" w:rsidRPr="005D588D">
        <w:rPr>
          <w:rFonts w:ascii="Arial" w:hAnsi="Arial" w:cs="Arial"/>
          <w:color w:val="231F20"/>
          <w:sz w:val="20"/>
          <w:szCs w:val="20"/>
          <w:lang w:val="en-IN"/>
        </w:rPr>
        <w:t xml:space="preserve"> at the manifested address </w:t>
      </w:r>
      <w:r w:rsidR="00F32666" w:rsidRPr="005D588D">
        <w:rPr>
          <w:rFonts w:ascii="Arial" w:hAnsi="Arial" w:cs="Arial"/>
          <w:color w:val="231F20"/>
          <w:sz w:val="20"/>
          <w:szCs w:val="20"/>
          <w:lang w:val="en-IN"/>
        </w:rPr>
        <w:t xml:space="preserve">or </w:t>
      </w:r>
      <w:r w:rsidR="00435657" w:rsidRPr="005D588D">
        <w:rPr>
          <w:rFonts w:ascii="Arial" w:hAnsi="Arial" w:cs="Arial"/>
          <w:color w:val="231F20"/>
          <w:sz w:val="20"/>
          <w:szCs w:val="20"/>
          <w:lang w:val="en-IN"/>
        </w:rPr>
        <w:t xml:space="preserve">if the consignee </w:t>
      </w:r>
      <w:r w:rsidR="00F32666" w:rsidRPr="005D588D">
        <w:rPr>
          <w:rFonts w:ascii="Arial" w:hAnsi="Arial" w:cs="Arial"/>
          <w:color w:val="231F20"/>
          <w:sz w:val="20"/>
          <w:szCs w:val="20"/>
          <w:lang w:val="en-IN"/>
        </w:rPr>
        <w:t>refuse</w:t>
      </w:r>
      <w:r w:rsidR="00435657" w:rsidRPr="005D588D">
        <w:rPr>
          <w:rFonts w:ascii="Arial" w:hAnsi="Arial" w:cs="Arial"/>
          <w:color w:val="231F20"/>
          <w:sz w:val="20"/>
          <w:szCs w:val="20"/>
          <w:lang w:val="en-IN"/>
        </w:rPr>
        <w:t>s</w:t>
      </w:r>
      <w:r w:rsidR="00F32666" w:rsidRPr="005D588D">
        <w:rPr>
          <w:rFonts w:ascii="Arial" w:hAnsi="Arial" w:cs="Arial"/>
          <w:color w:val="231F20"/>
          <w:sz w:val="20"/>
          <w:szCs w:val="20"/>
          <w:lang w:val="en-IN"/>
        </w:rPr>
        <w:t xml:space="preserve"> acceptance of shipment </w:t>
      </w:r>
      <w:r w:rsidR="00D66C02" w:rsidRPr="005D588D">
        <w:rPr>
          <w:rFonts w:ascii="Arial" w:hAnsi="Arial" w:cs="Arial"/>
          <w:color w:val="231F20"/>
          <w:sz w:val="20"/>
          <w:szCs w:val="20"/>
          <w:lang w:val="en-IN"/>
        </w:rPr>
        <w:t>[</w:t>
      </w:r>
      <w:r w:rsidR="00F1011E" w:rsidRPr="005D588D">
        <w:rPr>
          <w:rFonts w:ascii="Arial" w:hAnsi="Arial" w:cs="Arial"/>
          <w:color w:val="231F20"/>
          <w:sz w:val="20"/>
          <w:szCs w:val="20"/>
          <w:lang w:val="en-IN"/>
        </w:rPr>
        <w:t>Importer of Records (IOR)</w:t>
      </w:r>
      <w:r w:rsidR="00D66C02" w:rsidRPr="005D588D">
        <w:rPr>
          <w:rFonts w:ascii="Arial" w:hAnsi="Arial" w:cs="Arial"/>
          <w:color w:val="231F20"/>
          <w:sz w:val="20"/>
          <w:szCs w:val="20"/>
          <w:lang w:val="en-IN"/>
        </w:rPr>
        <w:t>]</w:t>
      </w:r>
      <w:r w:rsidR="00435657" w:rsidRPr="005D588D">
        <w:rPr>
          <w:rFonts w:ascii="Arial" w:hAnsi="Arial" w:cs="Arial"/>
          <w:color w:val="231F20"/>
          <w:sz w:val="20"/>
          <w:szCs w:val="20"/>
          <w:lang w:val="en-IN"/>
        </w:rPr>
        <w:t>.</w:t>
      </w:r>
      <w:r w:rsidR="00F1011E" w:rsidRPr="005D588D">
        <w:rPr>
          <w:rFonts w:ascii="Arial" w:hAnsi="Arial" w:cs="Arial"/>
          <w:color w:val="231F20"/>
          <w:sz w:val="20"/>
          <w:szCs w:val="20"/>
          <w:lang w:val="en-IN"/>
        </w:rPr>
        <w:t xml:space="preserve"> We also undertake to provide delivery challan </w:t>
      </w:r>
      <w:r w:rsidR="0092627C" w:rsidRPr="005D588D">
        <w:rPr>
          <w:rFonts w:ascii="Arial" w:hAnsi="Arial" w:cs="Arial"/>
          <w:color w:val="231F20"/>
          <w:sz w:val="20"/>
          <w:szCs w:val="20"/>
          <w:lang w:val="en-IN"/>
        </w:rPr>
        <w:t xml:space="preserve">or authorise FedEx to issue delivery challan </w:t>
      </w:r>
      <w:r w:rsidR="00F1011E" w:rsidRPr="005D588D">
        <w:rPr>
          <w:rFonts w:ascii="Arial" w:hAnsi="Arial" w:cs="Arial"/>
          <w:color w:val="231F20"/>
          <w:sz w:val="20"/>
          <w:szCs w:val="20"/>
          <w:lang w:val="en-IN"/>
        </w:rPr>
        <w:t>for reverse movement</w:t>
      </w:r>
      <w:r w:rsidR="00F1011E" w:rsidRPr="004C7F05">
        <w:rPr>
          <w:rFonts w:ascii="Arial" w:hAnsi="Arial" w:cs="Arial"/>
          <w:color w:val="231F20"/>
          <w:sz w:val="20"/>
          <w:szCs w:val="20"/>
          <w:lang w:val="en-IN"/>
        </w:rPr>
        <w:t xml:space="preserve"> </w:t>
      </w:r>
      <w:r w:rsidR="00AD1A09" w:rsidRPr="004C7F05">
        <w:rPr>
          <w:rFonts w:ascii="Arial" w:hAnsi="Arial" w:cs="Arial"/>
          <w:color w:val="231F20"/>
          <w:sz w:val="20"/>
          <w:szCs w:val="20"/>
          <w:lang w:val="en-IN"/>
        </w:rPr>
        <w:t xml:space="preserve">as </w:t>
      </w:r>
      <w:r w:rsidRPr="004C7F05">
        <w:rPr>
          <w:rFonts w:ascii="Arial" w:hAnsi="Arial" w:cs="Arial"/>
          <w:color w:val="231F20"/>
          <w:sz w:val="20"/>
          <w:szCs w:val="20"/>
          <w:lang w:val="en-IN"/>
        </w:rPr>
        <w:t>per allowed provisions of E-</w:t>
      </w:r>
      <w:r w:rsidR="00AD1A09" w:rsidRPr="004C7F05">
        <w:rPr>
          <w:rFonts w:ascii="Arial" w:hAnsi="Arial" w:cs="Arial"/>
          <w:color w:val="231F20"/>
          <w:sz w:val="20"/>
          <w:szCs w:val="20"/>
          <w:lang w:val="en-IN"/>
        </w:rPr>
        <w:t>W</w:t>
      </w:r>
      <w:r w:rsidRPr="004C7F05">
        <w:rPr>
          <w:rFonts w:ascii="Arial" w:hAnsi="Arial" w:cs="Arial"/>
          <w:color w:val="231F20"/>
          <w:sz w:val="20"/>
          <w:szCs w:val="20"/>
          <w:lang w:val="en-IN"/>
        </w:rPr>
        <w:t xml:space="preserve">ay </w:t>
      </w:r>
      <w:r w:rsidR="006211B3" w:rsidRPr="004C7F05">
        <w:rPr>
          <w:rFonts w:ascii="Arial" w:hAnsi="Arial" w:cs="Arial"/>
          <w:color w:val="231F20"/>
          <w:sz w:val="20"/>
          <w:szCs w:val="20"/>
          <w:lang w:val="en-IN"/>
        </w:rPr>
        <w:t>Bill</w:t>
      </w:r>
      <w:r w:rsidRPr="004C7F05">
        <w:rPr>
          <w:rFonts w:ascii="Arial" w:hAnsi="Arial" w:cs="Arial"/>
          <w:color w:val="231F20"/>
          <w:sz w:val="20"/>
          <w:szCs w:val="20"/>
          <w:lang w:val="en-IN"/>
        </w:rPr>
        <w:t xml:space="preserve"> </w:t>
      </w:r>
      <w:r w:rsidR="00F8154C" w:rsidRPr="004C7F05">
        <w:rPr>
          <w:rFonts w:ascii="Arial" w:hAnsi="Arial" w:cs="Arial"/>
          <w:color w:val="231F20"/>
          <w:sz w:val="20"/>
          <w:szCs w:val="20"/>
          <w:lang w:val="en-IN"/>
        </w:rPr>
        <w:t>R</w:t>
      </w:r>
      <w:r w:rsidRPr="004C7F05">
        <w:rPr>
          <w:rFonts w:ascii="Arial" w:hAnsi="Arial" w:cs="Arial"/>
          <w:color w:val="231F20"/>
          <w:sz w:val="20"/>
          <w:szCs w:val="20"/>
          <w:lang w:val="en-IN"/>
        </w:rPr>
        <w:t>ules for shipments of landed value greater than INR 50,000</w:t>
      </w:r>
      <w:r w:rsidR="006211B3" w:rsidRPr="004C7F05">
        <w:rPr>
          <w:rFonts w:ascii="Arial" w:hAnsi="Arial" w:cs="Arial"/>
          <w:color w:val="231F20"/>
          <w:sz w:val="20"/>
          <w:szCs w:val="20"/>
          <w:lang w:val="en-IN"/>
        </w:rPr>
        <w:t>:</w:t>
      </w:r>
    </w:p>
    <w:p w14:paraId="5C06ECA9" w14:textId="77777777" w:rsidR="006211B3" w:rsidRDefault="006211B3" w:rsidP="006211B3">
      <w:pPr>
        <w:pStyle w:val="ListParagraph"/>
        <w:autoSpaceDE w:val="0"/>
        <w:autoSpaceDN w:val="0"/>
        <w:spacing w:after="0" w:line="240" w:lineRule="auto"/>
        <w:contextualSpacing w:val="0"/>
        <w:jc w:val="both"/>
        <w:rPr>
          <w:rFonts w:ascii="Candara" w:hAnsi="Candara"/>
          <w:sz w:val="20"/>
          <w:szCs w:val="20"/>
          <w:lang w:val="en-IN"/>
        </w:rPr>
      </w:pPr>
    </w:p>
    <w:p w14:paraId="7FB00CC0" w14:textId="17D40BDD" w:rsidR="00684885" w:rsidRDefault="00684885" w:rsidP="00684885">
      <w:pPr>
        <w:pStyle w:val="ListParagraph"/>
        <w:numPr>
          <w:ilvl w:val="2"/>
          <w:numId w:val="10"/>
        </w:numPr>
        <w:autoSpaceDE w:val="0"/>
        <w:autoSpaceDN w:val="0"/>
        <w:spacing w:after="0" w:line="240" w:lineRule="auto"/>
        <w:rPr>
          <w:rFonts w:ascii="Arial" w:hAnsi="Arial" w:cs="Arial"/>
          <w:color w:val="231F20"/>
          <w:sz w:val="20"/>
          <w:szCs w:val="20"/>
        </w:rPr>
      </w:pPr>
      <w:r w:rsidRPr="003D748E">
        <w:rPr>
          <w:rFonts w:ascii="Arial" w:hAnsi="Arial" w:cs="Arial"/>
          <w:color w:val="231F20"/>
          <w:sz w:val="20"/>
          <w:szCs w:val="20"/>
        </w:rPr>
        <w:t>Part A comprising of details of GSTIN of recipient, place of delivery (PIN Code), invoice or challan number and date, value of goods, HSN code, transport document number (Airway Bill Number) and reasons for transportation</w:t>
      </w:r>
      <w:r w:rsidR="006211B3">
        <w:rPr>
          <w:rFonts w:ascii="Arial" w:hAnsi="Arial" w:cs="Arial"/>
          <w:color w:val="231F20"/>
          <w:sz w:val="20"/>
          <w:szCs w:val="20"/>
        </w:rPr>
        <w:t>;</w:t>
      </w:r>
    </w:p>
    <w:p w14:paraId="3CD7DAA7" w14:textId="77777777" w:rsidR="006211B3" w:rsidRPr="003D748E" w:rsidRDefault="006211B3" w:rsidP="006211B3">
      <w:pPr>
        <w:pStyle w:val="ListParagraph"/>
        <w:autoSpaceDE w:val="0"/>
        <w:autoSpaceDN w:val="0"/>
        <w:spacing w:after="0" w:line="240" w:lineRule="auto"/>
        <w:ind w:left="1080"/>
        <w:rPr>
          <w:rFonts w:ascii="Arial" w:hAnsi="Arial" w:cs="Arial"/>
          <w:color w:val="231F20"/>
          <w:sz w:val="20"/>
          <w:szCs w:val="20"/>
        </w:rPr>
      </w:pPr>
    </w:p>
    <w:p w14:paraId="1FE6215B" w14:textId="77777777" w:rsidR="00684885" w:rsidRPr="006211B3" w:rsidRDefault="00684885" w:rsidP="00684885">
      <w:pPr>
        <w:pStyle w:val="ListParagraph"/>
        <w:numPr>
          <w:ilvl w:val="2"/>
          <w:numId w:val="10"/>
        </w:numPr>
        <w:autoSpaceDE w:val="0"/>
        <w:autoSpaceDN w:val="0"/>
        <w:spacing w:after="0" w:line="240" w:lineRule="auto"/>
        <w:jc w:val="both"/>
        <w:rPr>
          <w:rFonts w:ascii="Arial" w:hAnsi="Arial" w:cs="Arial"/>
          <w:color w:val="231F20"/>
          <w:sz w:val="20"/>
          <w:szCs w:val="20"/>
        </w:rPr>
      </w:pPr>
      <w:r w:rsidRPr="006211B3">
        <w:rPr>
          <w:rFonts w:ascii="Arial" w:hAnsi="Arial" w:cs="Arial"/>
          <w:color w:val="231F20"/>
          <w:sz w:val="20"/>
          <w:szCs w:val="20"/>
        </w:rPr>
        <w:t>Part B comprising of transporter details (Vehicle number).</w:t>
      </w:r>
    </w:p>
    <w:p w14:paraId="5A9A606C" w14:textId="77777777" w:rsidR="00CF12BD" w:rsidRPr="00DB1B13" w:rsidRDefault="00CF12BD" w:rsidP="00A335E3">
      <w:pPr>
        <w:autoSpaceDE w:val="0"/>
        <w:autoSpaceDN w:val="0"/>
        <w:adjustRightInd w:val="0"/>
        <w:spacing w:after="0" w:line="240" w:lineRule="auto"/>
        <w:ind w:left="360"/>
        <w:jc w:val="both"/>
        <w:rPr>
          <w:rFonts w:ascii="Arial" w:hAnsi="Arial" w:cs="Arial"/>
          <w:color w:val="231F20"/>
          <w:sz w:val="14"/>
          <w:szCs w:val="14"/>
        </w:rPr>
      </w:pPr>
    </w:p>
    <w:p w14:paraId="6F71EA32" w14:textId="77777777" w:rsidR="006276D3" w:rsidRPr="00A335E3" w:rsidRDefault="00CF12BD" w:rsidP="00A335E3">
      <w:pPr>
        <w:autoSpaceDE w:val="0"/>
        <w:autoSpaceDN w:val="0"/>
        <w:adjustRightInd w:val="0"/>
        <w:spacing w:after="0" w:line="240" w:lineRule="auto"/>
        <w:jc w:val="both"/>
        <w:rPr>
          <w:rFonts w:ascii="Arial" w:hAnsi="Arial" w:cs="Arial"/>
          <w:color w:val="231F20"/>
          <w:sz w:val="20"/>
          <w:szCs w:val="20"/>
        </w:rPr>
      </w:pPr>
      <w:r w:rsidRPr="00A335E3">
        <w:rPr>
          <w:rFonts w:ascii="Arial" w:hAnsi="Arial" w:cs="Arial"/>
          <w:color w:val="231F20"/>
          <w:sz w:val="20"/>
          <w:szCs w:val="20"/>
        </w:rPr>
        <w:t xml:space="preserve">This authorization shall remain valid </w:t>
      </w:r>
      <w:r w:rsidR="00657FF3" w:rsidRPr="00A335E3">
        <w:rPr>
          <w:rFonts w:ascii="Arial" w:hAnsi="Arial" w:cs="Arial"/>
          <w:color w:val="231F20"/>
          <w:sz w:val="20"/>
          <w:szCs w:val="20"/>
        </w:rPr>
        <w:t xml:space="preserve">until </w:t>
      </w:r>
      <w:r w:rsidRPr="00A335E3">
        <w:rPr>
          <w:rFonts w:ascii="Arial" w:hAnsi="Arial" w:cs="Arial"/>
          <w:color w:val="231F20"/>
          <w:sz w:val="20"/>
          <w:szCs w:val="20"/>
        </w:rPr>
        <w:t>revoked in writing and acknowledged by FedEx in writing and shall cover all our shipments sent by or addressed to our various offices / branches in India. This authorization may be produced and presented before any customs station in India as a formal authorization to your company for customs clearance of our shipments by you or your authorized agents.</w:t>
      </w:r>
    </w:p>
    <w:p w14:paraId="00326DA3" w14:textId="77777777" w:rsidR="00CF12BD" w:rsidRPr="00DB1B13" w:rsidRDefault="00CF12BD" w:rsidP="00A335E3">
      <w:pPr>
        <w:autoSpaceDE w:val="0"/>
        <w:autoSpaceDN w:val="0"/>
        <w:adjustRightInd w:val="0"/>
        <w:spacing w:after="0" w:line="240" w:lineRule="auto"/>
        <w:jc w:val="both"/>
        <w:rPr>
          <w:rFonts w:ascii="Arial" w:hAnsi="Arial" w:cs="Arial"/>
          <w:color w:val="231F20"/>
          <w:sz w:val="14"/>
          <w:szCs w:val="14"/>
        </w:rPr>
      </w:pPr>
    </w:p>
    <w:p w14:paraId="2B9888FA" w14:textId="626F83A8" w:rsidR="00DC2223" w:rsidRDefault="00DC2223" w:rsidP="00DC2223">
      <w:pPr>
        <w:autoSpaceDE w:val="0"/>
        <w:autoSpaceDN w:val="0"/>
        <w:adjustRightInd w:val="0"/>
        <w:spacing w:after="0" w:line="240" w:lineRule="auto"/>
        <w:jc w:val="both"/>
        <w:rPr>
          <w:rFonts w:ascii="Arial" w:hAnsi="Arial" w:cs="Arial"/>
          <w:color w:val="231F20"/>
          <w:sz w:val="20"/>
          <w:szCs w:val="20"/>
        </w:rPr>
      </w:pPr>
    </w:p>
    <w:p w14:paraId="6B1AB159" w14:textId="02120D8F" w:rsidR="00DC2223" w:rsidRPr="00184C11" w:rsidRDefault="00DC2223" w:rsidP="00DC2223">
      <w:pPr>
        <w:autoSpaceDE w:val="0"/>
        <w:autoSpaceDN w:val="0"/>
        <w:adjustRightInd w:val="0"/>
        <w:spacing w:after="0" w:line="240" w:lineRule="auto"/>
        <w:jc w:val="both"/>
        <w:rPr>
          <w:rFonts w:ascii="Arial" w:hAnsi="Arial" w:cs="Arial"/>
          <w:color w:val="231F20"/>
          <w:sz w:val="20"/>
          <w:szCs w:val="20"/>
        </w:rPr>
      </w:pPr>
      <w:r w:rsidRPr="00184C11">
        <w:rPr>
          <w:rFonts w:ascii="Arial" w:hAnsi="Arial" w:cs="Arial"/>
          <w:color w:val="231F20"/>
          <w:sz w:val="20"/>
          <w:szCs w:val="20"/>
        </w:rPr>
        <w:t>We hereby further consent and authorize FedEx to use the Know your Customer (KYC) documents submitted by us to TNT India Private Limited (TNT) for clearance of export and import shipments on our behalf.</w:t>
      </w:r>
    </w:p>
    <w:p w14:paraId="35DEB234" w14:textId="77777777" w:rsidR="00DC2223" w:rsidRPr="00184C11" w:rsidRDefault="00DC2223" w:rsidP="00DC2223">
      <w:pPr>
        <w:autoSpaceDE w:val="0"/>
        <w:autoSpaceDN w:val="0"/>
        <w:adjustRightInd w:val="0"/>
        <w:spacing w:after="0" w:line="240" w:lineRule="auto"/>
        <w:jc w:val="both"/>
        <w:rPr>
          <w:rFonts w:ascii="Arial" w:hAnsi="Arial" w:cs="Arial"/>
          <w:color w:val="231F20"/>
          <w:sz w:val="20"/>
          <w:szCs w:val="20"/>
        </w:rPr>
      </w:pPr>
    </w:p>
    <w:p w14:paraId="74101B9F" w14:textId="77777777" w:rsidR="00DB1B13" w:rsidRPr="00DB1B13" w:rsidRDefault="00DB1B13" w:rsidP="00A335E3">
      <w:pPr>
        <w:autoSpaceDE w:val="0"/>
        <w:autoSpaceDN w:val="0"/>
        <w:adjustRightInd w:val="0"/>
        <w:spacing w:after="0" w:line="240" w:lineRule="auto"/>
        <w:jc w:val="both"/>
        <w:rPr>
          <w:rFonts w:ascii="Arial" w:hAnsi="Arial" w:cs="Arial"/>
          <w:color w:val="231F20"/>
          <w:sz w:val="14"/>
          <w:szCs w:val="14"/>
        </w:rPr>
      </w:pPr>
    </w:p>
    <w:p w14:paraId="2900A60A" w14:textId="77777777" w:rsidR="00514D72" w:rsidRPr="00A335E3" w:rsidRDefault="00514D72" w:rsidP="00A335E3">
      <w:pPr>
        <w:autoSpaceDE w:val="0"/>
        <w:autoSpaceDN w:val="0"/>
        <w:adjustRightInd w:val="0"/>
        <w:spacing w:after="0" w:line="240" w:lineRule="auto"/>
        <w:jc w:val="both"/>
        <w:rPr>
          <w:rFonts w:ascii="Arial" w:hAnsi="Arial" w:cs="Arial"/>
          <w:color w:val="231F20"/>
          <w:sz w:val="20"/>
          <w:szCs w:val="20"/>
        </w:rPr>
      </w:pPr>
      <w:r w:rsidRPr="00A335E3">
        <w:rPr>
          <w:rFonts w:ascii="Arial" w:hAnsi="Arial" w:cs="Arial"/>
          <w:color w:val="231F20"/>
          <w:sz w:val="20"/>
          <w:szCs w:val="20"/>
        </w:rPr>
        <w:t>We/ I duly declare that the above document is the true copy and verifiable with original KYC document if called upon by customs / government authorities.</w:t>
      </w:r>
    </w:p>
    <w:p w14:paraId="18EE8A1A" w14:textId="77777777" w:rsidR="00860F8E" w:rsidRPr="00A335E3" w:rsidRDefault="00860F8E" w:rsidP="00A335E3">
      <w:pPr>
        <w:autoSpaceDE w:val="0"/>
        <w:autoSpaceDN w:val="0"/>
        <w:adjustRightInd w:val="0"/>
        <w:spacing w:after="0" w:line="240" w:lineRule="auto"/>
        <w:jc w:val="both"/>
        <w:rPr>
          <w:rFonts w:ascii="Arial" w:hAnsi="Arial" w:cs="Arial"/>
          <w:b/>
          <w:color w:val="231F20"/>
          <w:sz w:val="20"/>
          <w:szCs w:val="20"/>
        </w:rPr>
      </w:pPr>
    </w:p>
    <w:p w14:paraId="1234D154" w14:textId="77777777" w:rsidR="00053C27" w:rsidRPr="00A335E3" w:rsidRDefault="00053C27" w:rsidP="00A335E3">
      <w:pPr>
        <w:autoSpaceDE w:val="0"/>
        <w:autoSpaceDN w:val="0"/>
        <w:adjustRightInd w:val="0"/>
        <w:spacing w:after="0" w:line="240" w:lineRule="auto"/>
        <w:jc w:val="both"/>
        <w:rPr>
          <w:rFonts w:ascii="Arial" w:hAnsi="Arial" w:cs="Arial"/>
          <w:b/>
          <w:color w:val="231F20"/>
          <w:sz w:val="20"/>
          <w:szCs w:val="20"/>
        </w:rPr>
      </w:pPr>
    </w:p>
    <w:p w14:paraId="0F4F3ABE" w14:textId="5D20AEDA" w:rsidR="00053C27" w:rsidRPr="00B9751F" w:rsidRDefault="00053C27" w:rsidP="00A335E3">
      <w:pPr>
        <w:autoSpaceDE w:val="0"/>
        <w:autoSpaceDN w:val="0"/>
        <w:adjustRightInd w:val="0"/>
        <w:spacing w:after="0" w:line="240" w:lineRule="auto"/>
        <w:jc w:val="both"/>
        <w:rPr>
          <w:rFonts w:ascii="Arial" w:hAnsi="Arial" w:cs="Arial"/>
          <w:color w:val="231F20"/>
          <w:sz w:val="20"/>
          <w:szCs w:val="20"/>
        </w:rPr>
      </w:pPr>
      <w:r w:rsidRPr="005D588D">
        <w:rPr>
          <w:rFonts w:ascii="Arial" w:hAnsi="Arial" w:cs="Arial"/>
          <w:color w:val="231F20"/>
          <w:sz w:val="20"/>
          <w:szCs w:val="20"/>
        </w:rPr>
        <w:t>Name</w:t>
      </w:r>
      <w:r w:rsidR="00AC51B2">
        <w:rPr>
          <w:rFonts w:ascii="Arial" w:hAnsi="Arial" w:cs="Arial"/>
          <w:color w:val="231F20"/>
          <w:sz w:val="20"/>
          <w:szCs w:val="20"/>
        </w:rPr>
        <w:t xml:space="preserve"> Hi Life Product Pvt. Ltd.</w:t>
      </w:r>
      <w:r w:rsidR="004C5941" w:rsidRPr="00A335E3">
        <w:rPr>
          <w:rFonts w:ascii="Arial" w:hAnsi="Arial" w:cs="Arial"/>
          <w:color w:val="231F20"/>
          <w:sz w:val="20"/>
          <w:szCs w:val="20"/>
        </w:rPr>
        <w:t xml:space="preserve"> </w:t>
      </w:r>
      <w:r w:rsidRPr="00A335E3">
        <w:rPr>
          <w:rFonts w:ascii="Arial" w:hAnsi="Arial" w:cs="Arial"/>
          <w:color w:val="231F20"/>
          <w:sz w:val="20"/>
          <w:szCs w:val="20"/>
        </w:rPr>
        <w:tab/>
      </w:r>
      <w:r w:rsidRPr="00A335E3">
        <w:rPr>
          <w:rFonts w:ascii="Arial" w:hAnsi="Arial" w:cs="Arial"/>
          <w:color w:val="231F20"/>
          <w:sz w:val="20"/>
          <w:szCs w:val="20"/>
        </w:rPr>
        <w:tab/>
      </w:r>
      <w:r w:rsidRPr="00A335E3">
        <w:rPr>
          <w:rFonts w:ascii="Arial" w:hAnsi="Arial" w:cs="Arial"/>
          <w:color w:val="231F20"/>
          <w:sz w:val="20"/>
          <w:szCs w:val="20"/>
        </w:rPr>
        <w:tab/>
      </w:r>
      <w:r w:rsidRPr="00A335E3">
        <w:rPr>
          <w:rFonts w:ascii="Arial" w:hAnsi="Arial" w:cs="Arial"/>
          <w:color w:val="231F20"/>
          <w:sz w:val="20"/>
          <w:szCs w:val="20"/>
        </w:rPr>
        <w:tab/>
      </w:r>
      <w:r w:rsidRPr="00A335E3">
        <w:rPr>
          <w:rFonts w:ascii="Arial" w:hAnsi="Arial" w:cs="Arial"/>
          <w:color w:val="231F20"/>
          <w:sz w:val="20"/>
          <w:szCs w:val="20"/>
        </w:rPr>
        <w:tab/>
      </w:r>
      <w:r w:rsidR="00860F8E" w:rsidRPr="00A335E3">
        <w:rPr>
          <w:rFonts w:ascii="Arial" w:hAnsi="Arial" w:cs="Arial"/>
          <w:color w:val="231F20"/>
          <w:sz w:val="20"/>
          <w:szCs w:val="20"/>
        </w:rPr>
        <w:t>Sign/Stamp</w:t>
      </w:r>
      <w:r w:rsidR="00F8154C">
        <w:rPr>
          <w:rFonts w:ascii="Arial" w:hAnsi="Arial" w:cs="Arial"/>
          <w:color w:val="231F20"/>
          <w:sz w:val="20"/>
          <w:szCs w:val="20"/>
        </w:rPr>
        <w:t>ed</w:t>
      </w:r>
      <w:r w:rsidR="00860F8E" w:rsidRPr="00A335E3">
        <w:rPr>
          <w:rFonts w:ascii="Arial" w:hAnsi="Arial" w:cs="Arial"/>
          <w:color w:val="231F20"/>
          <w:sz w:val="20"/>
          <w:szCs w:val="20"/>
        </w:rPr>
        <w:t xml:space="preserve"> by </w:t>
      </w:r>
      <w:r w:rsidR="000277F1" w:rsidRPr="00A335E3">
        <w:rPr>
          <w:rFonts w:ascii="Arial" w:hAnsi="Arial" w:cs="Arial"/>
          <w:color w:val="231F20"/>
          <w:sz w:val="20"/>
          <w:szCs w:val="20"/>
        </w:rPr>
        <w:t>Authorized Signatory</w:t>
      </w:r>
      <w:r w:rsidRPr="00A335E3">
        <w:rPr>
          <w:rFonts w:ascii="Arial" w:hAnsi="Arial" w:cs="Arial"/>
          <w:b/>
          <w:color w:val="231F20"/>
          <w:sz w:val="20"/>
          <w:szCs w:val="20"/>
        </w:rPr>
        <w:t xml:space="preserve"> </w:t>
      </w:r>
    </w:p>
    <w:sectPr w:rsidR="00053C27" w:rsidRPr="00B975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2.3pt;height:7.4pt;visibility:visible;mso-wrap-style:square" o:bullet="t">
        <v:imagedata r:id="rId1" o:title=""/>
      </v:shape>
    </w:pict>
  </w:numPicBullet>
  <w:abstractNum w:abstractNumId="0" w15:restartNumberingAfterBreak="0">
    <w:nsid w:val="0A190B36"/>
    <w:multiLevelType w:val="hybridMultilevel"/>
    <w:tmpl w:val="7BAE3962"/>
    <w:lvl w:ilvl="0" w:tplc="21A2C0F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474EA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CE50863"/>
    <w:multiLevelType w:val="hybridMultilevel"/>
    <w:tmpl w:val="F9FCBD90"/>
    <w:lvl w:ilvl="0" w:tplc="21A2C0F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CA0FE6"/>
    <w:multiLevelType w:val="hybridMultilevel"/>
    <w:tmpl w:val="2A72B5E6"/>
    <w:lvl w:ilvl="0" w:tplc="8C227B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D93947"/>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5" w15:restartNumberingAfterBreak="0">
    <w:nsid w:val="57564332"/>
    <w:multiLevelType w:val="hybridMultilevel"/>
    <w:tmpl w:val="22EAD052"/>
    <w:lvl w:ilvl="0" w:tplc="21A2C0F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F664F5"/>
    <w:multiLevelType w:val="hybridMultilevel"/>
    <w:tmpl w:val="B34ABA20"/>
    <w:lvl w:ilvl="0" w:tplc="17AC8FBA">
      <w:start w:val="1"/>
      <w:numFmt w:val="bullet"/>
      <w:lvlText w:val=""/>
      <w:lvlPicBulletId w:val="0"/>
      <w:lvlJc w:val="left"/>
      <w:pPr>
        <w:tabs>
          <w:tab w:val="num" w:pos="720"/>
        </w:tabs>
        <w:ind w:left="720" w:hanging="360"/>
      </w:pPr>
      <w:rPr>
        <w:rFonts w:ascii="Symbol" w:hAnsi="Symbol" w:hint="default"/>
      </w:rPr>
    </w:lvl>
    <w:lvl w:ilvl="1" w:tplc="734EE408" w:tentative="1">
      <w:start w:val="1"/>
      <w:numFmt w:val="bullet"/>
      <w:lvlText w:val=""/>
      <w:lvlJc w:val="left"/>
      <w:pPr>
        <w:tabs>
          <w:tab w:val="num" w:pos="1440"/>
        </w:tabs>
        <w:ind w:left="1440" w:hanging="360"/>
      </w:pPr>
      <w:rPr>
        <w:rFonts w:ascii="Symbol" w:hAnsi="Symbol" w:hint="default"/>
      </w:rPr>
    </w:lvl>
    <w:lvl w:ilvl="2" w:tplc="A860FC70" w:tentative="1">
      <w:start w:val="1"/>
      <w:numFmt w:val="bullet"/>
      <w:lvlText w:val=""/>
      <w:lvlJc w:val="left"/>
      <w:pPr>
        <w:tabs>
          <w:tab w:val="num" w:pos="2160"/>
        </w:tabs>
        <w:ind w:left="2160" w:hanging="360"/>
      </w:pPr>
      <w:rPr>
        <w:rFonts w:ascii="Symbol" w:hAnsi="Symbol" w:hint="default"/>
      </w:rPr>
    </w:lvl>
    <w:lvl w:ilvl="3" w:tplc="DD62A3E4" w:tentative="1">
      <w:start w:val="1"/>
      <w:numFmt w:val="bullet"/>
      <w:lvlText w:val=""/>
      <w:lvlJc w:val="left"/>
      <w:pPr>
        <w:tabs>
          <w:tab w:val="num" w:pos="2880"/>
        </w:tabs>
        <w:ind w:left="2880" w:hanging="360"/>
      </w:pPr>
      <w:rPr>
        <w:rFonts w:ascii="Symbol" w:hAnsi="Symbol" w:hint="default"/>
      </w:rPr>
    </w:lvl>
    <w:lvl w:ilvl="4" w:tplc="01C67C94" w:tentative="1">
      <w:start w:val="1"/>
      <w:numFmt w:val="bullet"/>
      <w:lvlText w:val=""/>
      <w:lvlJc w:val="left"/>
      <w:pPr>
        <w:tabs>
          <w:tab w:val="num" w:pos="3600"/>
        </w:tabs>
        <w:ind w:left="3600" w:hanging="360"/>
      </w:pPr>
      <w:rPr>
        <w:rFonts w:ascii="Symbol" w:hAnsi="Symbol" w:hint="default"/>
      </w:rPr>
    </w:lvl>
    <w:lvl w:ilvl="5" w:tplc="DE9EF178" w:tentative="1">
      <w:start w:val="1"/>
      <w:numFmt w:val="bullet"/>
      <w:lvlText w:val=""/>
      <w:lvlJc w:val="left"/>
      <w:pPr>
        <w:tabs>
          <w:tab w:val="num" w:pos="4320"/>
        </w:tabs>
        <w:ind w:left="4320" w:hanging="360"/>
      </w:pPr>
      <w:rPr>
        <w:rFonts w:ascii="Symbol" w:hAnsi="Symbol" w:hint="default"/>
      </w:rPr>
    </w:lvl>
    <w:lvl w:ilvl="6" w:tplc="26F62C08" w:tentative="1">
      <w:start w:val="1"/>
      <w:numFmt w:val="bullet"/>
      <w:lvlText w:val=""/>
      <w:lvlJc w:val="left"/>
      <w:pPr>
        <w:tabs>
          <w:tab w:val="num" w:pos="5040"/>
        </w:tabs>
        <w:ind w:left="5040" w:hanging="360"/>
      </w:pPr>
      <w:rPr>
        <w:rFonts w:ascii="Symbol" w:hAnsi="Symbol" w:hint="default"/>
      </w:rPr>
    </w:lvl>
    <w:lvl w:ilvl="7" w:tplc="8F60D97C" w:tentative="1">
      <w:start w:val="1"/>
      <w:numFmt w:val="bullet"/>
      <w:lvlText w:val=""/>
      <w:lvlJc w:val="left"/>
      <w:pPr>
        <w:tabs>
          <w:tab w:val="num" w:pos="5760"/>
        </w:tabs>
        <w:ind w:left="5760" w:hanging="360"/>
      </w:pPr>
      <w:rPr>
        <w:rFonts w:ascii="Symbol" w:hAnsi="Symbol" w:hint="default"/>
      </w:rPr>
    </w:lvl>
    <w:lvl w:ilvl="8" w:tplc="2064DC4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6C5004E1"/>
    <w:multiLevelType w:val="hybridMultilevel"/>
    <w:tmpl w:val="F190B3D2"/>
    <w:lvl w:ilvl="0" w:tplc="04090017">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063644D"/>
    <w:multiLevelType w:val="hybridMultilevel"/>
    <w:tmpl w:val="DBEED18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BF95B63"/>
    <w:multiLevelType w:val="hybridMultilevel"/>
    <w:tmpl w:val="388A4DB4"/>
    <w:lvl w:ilvl="0" w:tplc="E62259E0">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3477531">
    <w:abstractNumId w:val="8"/>
  </w:num>
  <w:num w:numId="2" w16cid:durableId="1526793565">
    <w:abstractNumId w:val="7"/>
  </w:num>
  <w:num w:numId="3" w16cid:durableId="305863592">
    <w:abstractNumId w:val="1"/>
  </w:num>
  <w:num w:numId="4" w16cid:durableId="1773933633">
    <w:abstractNumId w:val="3"/>
  </w:num>
  <w:num w:numId="5" w16cid:durableId="1687901299">
    <w:abstractNumId w:val="5"/>
  </w:num>
  <w:num w:numId="6" w16cid:durableId="1883714590">
    <w:abstractNumId w:val="0"/>
  </w:num>
  <w:num w:numId="7" w16cid:durableId="1457521793">
    <w:abstractNumId w:val="2"/>
  </w:num>
  <w:num w:numId="8" w16cid:durableId="852181768">
    <w:abstractNumId w:val="9"/>
  </w:num>
  <w:num w:numId="9" w16cid:durableId="5981189">
    <w:abstractNumId w:val="4"/>
  </w:num>
  <w:num w:numId="10" w16cid:durableId="160086817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998753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2BD"/>
    <w:rsid w:val="000277F1"/>
    <w:rsid w:val="00053C27"/>
    <w:rsid w:val="00077690"/>
    <w:rsid w:val="000B4D96"/>
    <w:rsid w:val="00124F1B"/>
    <w:rsid w:val="00184C11"/>
    <w:rsid w:val="00201D3E"/>
    <w:rsid w:val="00211255"/>
    <w:rsid w:val="00322DD5"/>
    <w:rsid w:val="003977E7"/>
    <w:rsid w:val="003D748E"/>
    <w:rsid w:val="00413816"/>
    <w:rsid w:val="00435657"/>
    <w:rsid w:val="004A777A"/>
    <w:rsid w:val="004C5941"/>
    <w:rsid w:val="004C7F05"/>
    <w:rsid w:val="004D40E9"/>
    <w:rsid w:val="00514D72"/>
    <w:rsid w:val="005545DE"/>
    <w:rsid w:val="005670A4"/>
    <w:rsid w:val="005D588D"/>
    <w:rsid w:val="006126B0"/>
    <w:rsid w:val="006211B3"/>
    <w:rsid w:val="006276D3"/>
    <w:rsid w:val="006300F0"/>
    <w:rsid w:val="006409A6"/>
    <w:rsid w:val="00657FF3"/>
    <w:rsid w:val="00684885"/>
    <w:rsid w:val="00705742"/>
    <w:rsid w:val="007D061A"/>
    <w:rsid w:val="00831735"/>
    <w:rsid w:val="00860F8E"/>
    <w:rsid w:val="008B2C37"/>
    <w:rsid w:val="0092627C"/>
    <w:rsid w:val="00973AB0"/>
    <w:rsid w:val="00994A85"/>
    <w:rsid w:val="009E4F66"/>
    <w:rsid w:val="00A1169D"/>
    <w:rsid w:val="00A335E3"/>
    <w:rsid w:val="00AC51B2"/>
    <w:rsid w:val="00AD1A09"/>
    <w:rsid w:val="00B035AE"/>
    <w:rsid w:val="00B17BDE"/>
    <w:rsid w:val="00B664C7"/>
    <w:rsid w:val="00B8725F"/>
    <w:rsid w:val="00B9751F"/>
    <w:rsid w:val="00BA6337"/>
    <w:rsid w:val="00BB0AC2"/>
    <w:rsid w:val="00C00C4B"/>
    <w:rsid w:val="00CF12BD"/>
    <w:rsid w:val="00D43747"/>
    <w:rsid w:val="00D66C02"/>
    <w:rsid w:val="00DB1B13"/>
    <w:rsid w:val="00DC2223"/>
    <w:rsid w:val="00E97D97"/>
    <w:rsid w:val="00F1011E"/>
    <w:rsid w:val="00F11628"/>
    <w:rsid w:val="00F32666"/>
    <w:rsid w:val="00F5016B"/>
    <w:rsid w:val="00F8154C"/>
    <w:rsid w:val="00FE4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D5662"/>
  <w15:chartTrackingRefBased/>
  <w15:docId w15:val="{673CB5D6-038B-4593-9D79-1B919393B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F12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6300F0"/>
    <w:pPr>
      <w:ind w:left="720"/>
      <w:contextualSpacing/>
    </w:pPr>
  </w:style>
  <w:style w:type="paragraph" w:styleId="BalloonText">
    <w:name w:val="Balloon Text"/>
    <w:basedOn w:val="Normal"/>
    <w:link w:val="BalloonTextChar"/>
    <w:uiPriority w:val="99"/>
    <w:semiHidden/>
    <w:unhideWhenUsed/>
    <w:rsid w:val="00F116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628"/>
    <w:rPr>
      <w:rFonts w:ascii="Segoe UI" w:hAnsi="Segoe UI" w:cs="Segoe UI"/>
      <w:sz w:val="18"/>
      <w:szCs w:val="18"/>
    </w:rPr>
  </w:style>
  <w:style w:type="character" w:styleId="CommentReference">
    <w:name w:val="annotation reference"/>
    <w:basedOn w:val="DefaultParagraphFont"/>
    <w:semiHidden/>
    <w:unhideWhenUsed/>
    <w:rsid w:val="00F1011E"/>
    <w:rPr>
      <w:sz w:val="16"/>
      <w:szCs w:val="16"/>
    </w:rPr>
  </w:style>
  <w:style w:type="paragraph" w:styleId="CommentText">
    <w:name w:val="annotation text"/>
    <w:basedOn w:val="Normal"/>
    <w:link w:val="CommentTextChar"/>
    <w:unhideWhenUsed/>
    <w:rsid w:val="00F1011E"/>
    <w:pPr>
      <w:spacing w:line="240" w:lineRule="auto"/>
    </w:pPr>
    <w:rPr>
      <w:sz w:val="20"/>
      <w:szCs w:val="20"/>
    </w:rPr>
  </w:style>
  <w:style w:type="character" w:customStyle="1" w:styleId="CommentTextChar">
    <w:name w:val="Comment Text Char"/>
    <w:basedOn w:val="DefaultParagraphFont"/>
    <w:link w:val="CommentText"/>
    <w:rsid w:val="00F1011E"/>
    <w:rPr>
      <w:sz w:val="20"/>
      <w:szCs w:val="20"/>
    </w:rPr>
  </w:style>
  <w:style w:type="paragraph" w:styleId="CommentSubject">
    <w:name w:val="annotation subject"/>
    <w:basedOn w:val="CommentText"/>
    <w:next w:val="CommentText"/>
    <w:link w:val="CommentSubjectChar"/>
    <w:uiPriority w:val="99"/>
    <w:semiHidden/>
    <w:unhideWhenUsed/>
    <w:rsid w:val="00F1011E"/>
    <w:rPr>
      <w:b/>
      <w:bCs/>
    </w:rPr>
  </w:style>
  <w:style w:type="character" w:customStyle="1" w:styleId="CommentSubjectChar">
    <w:name w:val="Comment Subject Char"/>
    <w:basedOn w:val="CommentTextChar"/>
    <w:link w:val="CommentSubject"/>
    <w:uiPriority w:val="99"/>
    <w:semiHidden/>
    <w:rsid w:val="00F1011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8052193">
      <w:bodyDiv w:val="1"/>
      <w:marLeft w:val="0"/>
      <w:marRight w:val="0"/>
      <w:marTop w:val="0"/>
      <w:marBottom w:val="0"/>
      <w:divBdr>
        <w:top w:val="none" w:sz="0" w:space="0" w:color="auto"/>
        <w:left w:val="none" w:sz="0" w:space="0" w:color="auto"/>
        <w:bottom w:val="none" w:sz="0" w:space="0" w:color="auto"/>
        <w:right w:val="none" w:sz="0" w:space="0" w:color="auto"/>
      </w:divBdr>
    </w:div>
    <w:div w:id="2023244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413</Words>
  <Characters>2358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Shobin Varghese</dc:creator>
  <cp:keywords/>
  <dc:description/>
  <cp:lastModifiedBy>Microsoft Office User</cp:lastModifiedBy>
  <cp:revision>5</cp:revision>
  <cp:lastPrinted>2018-02-07T05:27:00Z</cp:lastPrinted>
  <dcterms:created xsi:type="dcterms:W3CDTF">2022-03-28T10:29:00Z</dcterms:created>
  <dcterms:modified xsi:type="dcterms:W3CDTF">2026-03-28T07:49:00Z</dcterms:modified>
</cp:coreProperties>
</file>